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14" w:rsidRDefault="00877714" w:rsidP="0087771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right="328"/>
        <w:jc w:val="center"/>
        <w:rPr>
          <w:b/>
        </w:rPr>
      </w:pPr>
      <w:bookmarkStart w:id="0" w:name="_GoBack"/>
      <w:bookmarkEnd w:id="0"/>
      <w:r>
        <w:rPr>
          <w:b/>
        </w:rPr>
        <w:t>How did you travel in your classroom?</w:t>
      </w:r>
    </w:p>
    <w:p w:rsidR="00877714" w:rsidRDefault="00877714" w:rsidP="00877714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right="328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Feedback tool to be used by mentor teachers, school coordinators or university liaisons.</w:t>
      </w:r>
    </w:p>
    <w:p w:rsidR="00877714" w:rsidRDefault="00877714" w:rsidP="00877714">
      <w:pPr>
        <w:ind w:right="-97"/>
        <w:rPr>
          <w:i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877714" w:rsidTr="00CD013D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14" w:rsidRDefault="00877714" w:rsidP="00877714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 classroom layout.</w:t>
            </w:r>
          </w:p>
          <w:p w:rsidR="00877714" w:rsidRDefault="00877714" w:rsidP="00CD013D">
            <w:pPr>
              <w:ind w:right="-97"/>
              <w:rPr>
                <w:b/>
              </w:rPr>
            </w:pPr>
          </w:p>
          <w:p w:rsidR="00877714" w:rsidRDefault="00877714" w:rsidP="00CD013D">
            <w:pPr>
              <w:ind w:right="-97"/>
              <w:rPr>
                <w:b/>
              </w:rPr>
            </w:pPr>
          </w:p>
          <w:p w:rsidR="00877714" w:rsidRDefault="00877714" w:rsidP="00CD013D">
            <w:pPr>
              <w:ind w:right="-97"/>
              <w:rPr>
                <w:b/>
              </w:rPr>
            </w:pPr>
          </w:p>
          <w:p w:rsidR="00877714" w:rsidRDefault="00877714" w:rsidP="00CD013D">
            <w:pPr>
              <w:ind w:right="-97"/>
              <w:rPr>
                <w:b/>
              </w:rPr>
            </w:pPr>
          </w:p>
          <w:p w:rsidR="00877714" w:rsidRDefault="00877714" w:rsidP="00CD013D">
            <w:pPr>
              <w:ind w:right="-97"/>
              <w:rPr>
                <w:b/>
              </w:rPr>
            </w:pPr>
          </w:p>
          <w:p w:rsidR="00877714" w:rsidRDefault="00877714" w:rsidP="00CD013D">
            <w:pPr>
              <w:ind w:right="-97"/>
              <w:rPr>
                <w:b/>
              </w:rPr>
            </w:pPr>
          </w:p>
          <w:p w:rsidR="00877714" w:rsidRDefault="00877714" w:rsidP="00CD013D">
            <w:pPr>
              <w:ind w:right="-97"/>
              <w:rPr>
                <w:b/>
              </w:rPr>
            </w:pPr>
          </w:p>
          <w:p w:rsidR="00877714" w:rsidRDefault="00877714" w:rsidP="00CD013D">
            <w:pPr>
              <w:ind w:right="-97"/>
              <w:rPr>
                <w:b/>
              </w:rPr>
            </w:pPr>
          </w:p>
          <w:p w:rsidR="00877714" w:rsidRDefault="00877714" w:rsidP="00CD013D">
            <w:pPr>
              <w:ind w:right="-97"/>
              <w:rPr>
                <w:b/>
              </w:rPr>
            </w:pPr>
          </w:p>
          <w:p w:rsidR="00877714" w:rsidRDefault="00877714" w:rsidP="00CD013D">
            <w:pPr>
              <w:ind w:right="-97"/>
              <w:rPr>
                <w:b/>
              </w:rPr>
            </w:pPr>
          </w:p>
          <w:p w:rsidR="00877714" w:rsidRDefault="00877714" w:rsidP="00CD013D">
            <w:pPr>
              <w:ind w:right="-97"/>
              <w:rPr>
                <w:b/>
              </w:rPr>
            </w:pPr>
          </w:p>
          <w:p w:rsidR="00877714" w:rsidRDefault="00877714" w:rsidP="00CD013D">
            <w:pPr>
              <w:ind w:right="-97"/>
              <w:rPr>
                <w:b/>
              </w:rPr>
            </w:pPr>
          </w:p>
          <w:p w:rsidR="00877714" w:rsidRDefault="00877714" w:rsidP="00CD013D">
            <w:pPr>
              <w:ind w:right="-97"/>
              <w:rPr>
                <w:b/>
              </w:rPr>
            </w:pPr>
          </w:p>
          <w:p w:rsidR="00877714" w:rsidRDefault="00877714" w:rsidP="00CD013D">
            <w:pPr>
              <w:ind w:right="-97"/>
              <w:rPr>
                <w:b/>
              </w:rPr>
            </w:pPr>
          </w:p>
          <w:p w:rsidR="00877714" w:rsidRDefault="00877714" w:rsidP="00CD013D">
            <w:pPr>
              <w:ind w:right="-97"/>
              <w:rPr>
                <w:b/>
              </w:rPr>
            </w:pPr>
          </w:p>
          <w:p w:rsidR="00877714" w:rsidRDefault="00877714" w:rsidP="00CD013D">
            <w:pPr>
              <w:ind w:right="-97"/>
              <w:rPr>
                <w:b/>
              </w:rPr>
            </w:pPr>
          </w:p>
          <w:p w:rsidR="00877714" w:rsidRDefault="00877714" w:rsidP="00CD013D">
            <w:pPr>
              <w:ind w:right="-97"/>
              <w:rPr>
                <w:b/>
              </w:rPr>
            </w:pPr>
          </w:p>
          <w:p w:rsidR="00877714" w:rsidRDefault="00877714" w:rsidP="00CD013D">
            <w:pPr>
              <w:ind w:right="-97"/>
              <w:rPr>
                <w:b/>
              </w:rPr>
            </w:pPr>
          </w:p>
          <w:p w:rsidR="00877714" w:rsidRDefault="00877714" w:rsidP="00CD013D">
            <w:pPr>
              <w:ind w:right="-97"/>
              <w:rPr>
                <w:b/>
              </w:rPr>
            </w:pPr>
          </w:p>
          <w:p w:rsidR="00877714" w:rsidRDefault="00877714" w:rsidP="00CD013D">
            <w:pPr>
              <w:ind w:right="-97"/>
              <w:rPr>
                <w:b/>
              </w:rPr>
            </w:pPr>
          </w:p>
          <w:p w:rsidR="00877714" w:rsidRDefault="00877714" w:rsidP="00CD013D">
            <w:pPr>
              <w:ind w:right="-97"/>
              <w:rPr>
                <w:b/>
              </w:rPr>
            </w:pPr>
          </w:p>
          <w:p w:rsidR="00877714" w:rsidRDefault="00877714" w:rsidP="00CD013D">
            <w:pPr>
              <w:ind w:right="-97"/>
              <w:rPr>
                <w:b/>
              </w:rPr>
            </w:pPr>
          </w:p>
          <w:p w:rsidR="00877714" w:rsidRDefault="00877714" w:rsidP="00CD013D">
            <w:pPr>
              <w:ind w:right="-97"/>
              <w:rPr>
                <w:b/>
              </w:rPr>
            </w:pPr>
          </w:p>
          <w:p w:rsidR="00877714" w:rsidRDefault="00877714" w:rsidP="00CD013D">
            <w:pPr>
              <w:ind w:right="-97"/>
              <w:rPr>
                <w:b/>
              </w:rPr>
            </w:pPr>
          </w:p>
          <w:p w:rsidR="00877714" w:rsidRDefault="00877714" w:rsidP="00CD013D">
            <w:pPr>
              <w:ind w:right="-97"/>
              <w:rPr>
                <w:b/>
              </w:rPr>
            </w:pPr>
          </w:p>
          <w:p w:rsidR="00877714" w:rsidRDefault="00877714" w:rsidP="00CD013D">
            <w:pPr>
              <w:ind w:right="-97"/>
              <w:rPr>
                <w:b/>
              </w:rPr>
            </w:pPr>
          </w:p>
          <w:p w:rsidR="00877714" w:rsidRDefault="00877714" w:rsidP="00CD013D">
            <w:pPr>
              <w:ind w:right="-97"/>
              <w:rPr>
                <w:b/>
              </w:rPr>
            </w:pPr>
          </w:p>
          <w:p w:rsidR="00877714" w:rsidRDefault="00877714" w:rsidP="00CD013D">
            <w:pPr>
              <w:ind w:right="-97"/>
              <w:rPr>
                <w:b/>
              </w:rPr>
            </w:pPr>
          </w:p>
        </w:tc>
      </w:tr>
    </w:tbl>
    <w:p w:rsidR="00877714" w:rsidRDefault="00877714" w:rsidP="00877714">
      <w:pPr>
        <w:pStyle w:val="ListParagraph"/>
        <w:numPr>
          <w:ilvl w:val="0"/>
          <w:numId w:val="3"/>
        </w:numPr>
        <w:ind w:left="426"/>
        <w:rPr>
          <w:sz w:val="20"/>
          <w:szCs w:val="20"/>
        </w:rPr>
      </w:pPr>
      <w:r>
        <w:t xml:space="preserve">Track the pre-service teacher to show him/her how s/he moves move around for the lesson or part of the lesson. Show both the travel path and the places where they stop to address students. </w:t>
      </w:r>
    </w:p>
    <w:p w:rsidR="00877714" w:rsidRDefault="00877714" w:rsidP="00877714">
      <w:pPr>
        <w:pStyle w:val="ListParagraph"/>
        <w:ind w:left="66"/>
        <w:rPr>
          <w:sz w:val="20"/>
          <w:szCs w:val="20"/>
        </w:rPr>
      </w:pPr>
    </w:p>
    <w:p w:rsidR="00877714" w:rsidRDefault="00877714" w:rsidP="00877714">
      <w:pPr>
        <w:pStyle w:val="ListParagraph"/>
        <w:numPr>
          <w:ilvl w:val="0"/>
          <w:numId w:val="3"/>
        </w:numPr>
        <w:ind w:left="426"/>
        <w:rPr>
          <w:b/>
          <w:sz w:val="20"/>
          <w:szCs w:val="20"/>
          <w:u w:val="single"/>
        </w:rPr>
      </w:pPr>
      <w:r>
        <w:rPr>
          <w:b/>
          <w:u w:val="single"/>
        </w:rPr>
        <w:t>Comments: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Example:</w:t>
      </w:r>
    </w:p>
    <w:p w:rsidR="00877714" w:rsidRDefault="00877714" w:rsidP="00877714">
      <w:pPr>
        <w:ind w:right="-239" w:hanging="360"/>
        <w:jc w:val="right"/>
        <w:rPr>
          <w:b/>
          <w:noProof/>
        </w:rPr>
      </w:pPr>
      <w:r>
        <w:rPr>
          <w:b/>
          <w:noProof/>
          <w:lang w:val="en-US" w:eastAsia="en-US"/>
        </w:rPr>
        <w:drawing>
          <wp:inline distT="0" distB="0" distL="0" distR="0">
            <wp:extent cx="3390900" cy="2468880"/>
            <wp:effectExtent l="0" t="0" r="0" b="7620"/>
            <wp:docPr id="1" name="Picture 1" descr="IMG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_00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246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7714" w:rsidRDefault="00877714" w:rsidP="00877714">
      <w:pPr>
        <w:ind w:right="44" w:hanging="360"/>
        <w:jc w:val="right"/>
        <w:rPr>
          <w:noProof/>
          <w:sz w:val="16"/>
          <w:szCs w:val="16"/>
        </w:rPr>
      </w:pPr>
      <w:r w:rsidRPr="002D6D7E">
        <w:rPr>
          <w:noProof/>
          <w:sz w:val="16"/>
          <w:szCs w:val="16"/>
        </w:rPr>
        <w:t xml:space="preserve">McBurney-Fry G 2002. </w:t>
      </w:r>
      <w:r w:rsidRPr="002D6D7E">
        <w:rPr>
          <w:i/>
          <w:noProof/>
          <w:sz w:val="16"/>
          <w:szCs w:val="16"/>
        </w:rPr>
        <w:t xml:space="preserve">Improving Your Practicum. </w:t>
      </w:r>
      <w:r w:rsidRPr="002D6D7E">
        <w:rPr>
          <w:noProof/>
          <w:sz w:val="16"/>
          <w:szCs w:val="16"/>
        </w:rPr>
        <w:t xml:space="preserve">Social Sciences Press, </w:t>
      </w:r>
    </w:p>
    <w:p w:rsidR="00877714" w:rsidRPr="002D6D7E" w:rsidRDefault="00877714" w:rsidP="00877714">
      <w:pPr>
        <w:ind w:right="44" w:hanging="360"/>
        <w:jc w:val="right"/>
        <w:rPr>
          <w:noProof/>
          <w:sz w:val="18"/>
          <w:szCs w:val="18"/>
        </w:rPr>
      </w:pPr>
      <w:r w:rsidRPr="002D6D7E">
        <w:rPr>
          <w:noProof/>
          <w:sz w:val="16"/>
          <w:szCs w:val="16"/>
        </w:rPr>
        <w:t>Australia, p188</w:t>
      </w:r>
      <w:r>
        <w:rPr>
          <w:noProof/>
          <w:sz w:val="18"/>
          <w:szCs w:val="18"/>
        </w:rPr>
        <w:t>.</w:t>
      </w:r>
    </w:p>
    <w:p w:rsidR="0043240C" w:rsidRPr="00F32464" w:rsidRDefault="0043240C" w:rsidP="00877714"/>
    <w:sectPr w:rsidR="0043240C" w:rsidRPr="00F32464" w:rsidSect="00877714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23671"/>
    <w:multiLevelType w:val="hybridMultilevel"/>
    <w:tmpl w:val="7A4C2C62"/>
    <w:lvl w:ilvl="0" w:tplc="183C1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9A2EB3"/>
    <w:multiLevelType w:val="hybridMultilevel"/>
    <w:tmpl w:val="1ECAAF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442184"/>
    <w:multiLevelType w:val="multilevel"/>
    <w:tmpl w:val="07B29B5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BD2"/>
    <w:rsid w:val="002B152C"/>
    <w:rsid w:val="003830BF"/>
    <w:rsid w:val="0043240C"/>
    <w:rsid w:val="00442D70"/>
    <w:rsid w:val="00446237"/>
    <w:rsid w:val="007A6859"/>
    <w:rsid w:val="00877714"/>
    <w:rsid w:val="00937F37"/>
    <w:rsid w:val="00BE75E8"/>
    <w:rsid w:val="00C37BD2"/>
    <w:rsid w:val="00D24B8D"/>
    <w:rsid w:val="00F32464"/>
    <w:rsid w:val="00FE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A59048-9F7D-4497-9F79-C380714A6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14"/>
    <w:pPr>
      <w:spacing w:after="0" w:line="240" w:lineRule="auto"/>
    </w:pPr>
    <w:rPr>
      <w:rFonts w:ascii="Arial" w:eastAsia="Times New Roman" w:hAnsi="Arial" w:cs="Arial"/>
      <w:sz w:val="24"/>
      <w:szCs w:val="24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D70"/>
    <w:pPr>
      <w:spacing w:after="24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2D70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42D70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442D70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5E8"/>
    <w:pPr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5E8"/>
    <w:pPr>
      <w:numPr>
        <w:ilvl w:val="5"/>
        <w:numId w:val="1"/>
      </w:num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5E8"/>
    <w:pPr>
      <w:numPr>
        <w:ilvl w:val="6"/>
        <w:numId w:val="1"/>
      </w:num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5E8"/>
    <w:pPr>
      <w:numPr>
        <w:ilvl w:val="7"/>
        <w:numId w:val="1"/>
      </w:num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5E8"/>
    <w:pPr>
      <w:numPr>
        <w:ilvl w:val="8"/>
        <w:numId w:val="1"/>
      </w:num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E75E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42D7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E75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75E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D7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5E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5E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5E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5E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5E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BE75E8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75E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BE75E8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BE75E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rsid w:val="00BE75E8"/>
    <w:rPr>
      <w:b/>
      <w:bCs/>
    </w:rPr>
  </w:style>
  <w:style w:type="character" w:styleId="Emphasis">
    <w:name w:val="Emphasis"/>
    <w:uiPriority w:val="20"/>
    <w:rsid w:val="00BE75E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BE75E8"/>
  </w:style>
  <w:style w:type="paragraph" w:styleId="Quote">
    <w:name w:val="Quote"/>
    <w:basedOn w:val="Normal"/>
    <w:next w:val="Normal"/>
    <w:link w:val="QuoteChar"/>
    <w:uiPriority w:val="29"/>
    <w:rsid w:val="00BE75E8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E75E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BE75E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5E8"/>
    <w:rPr>
      <w:b/>
      <w:bCs/>
      <w:i/>
      <w:iCs/>
    </w:rPr>
  </w:style>
  <w:style w:type="character" w:styleId="SubtleEmphasis">
    <w:name w:val="Subtle Emphasis"/>
    <w:uiPriority w:val="19"/>
    <w:rsid w:val="00BE75E8"/>
    <w:rPr>
      <w:i/>
      <w:iCs/>
    </w:rPr>
  </w:style>
  <w:style w:type="character" w:styleId="IntenseEmphasis">
    <w:name w:val="Intense Emphasis"/>
    <w:uiPriority w:val="21"/>
    <w:rsid w:val="00BE75E8"/>
    <w:rPr>
      <w:b/>
      <w:bCs/>
    </w:rPr>
  </w:style>
  <w:style w:type="character" w:styleId="SubtleReference">
    <w:name w:val="Subtle Reference"/>
    <w:uiPriority w:val="31"/>
    <w:rsid w:val="00BE75E8"/>
    <w:rPr>
      <w:smallCaps/>
    </w:rPr>
  </w:style>
  <w:style w:type="character" w:styleId="IntenseReference">
    <w:name w:val="Intense Reference"/>
    <w:uiPriority w:val="32"/>
    <w:rsid w:val="00BE75E8"/>
    <w:rPr>
      <w:smallCaps/>
      <w:spacing w:val="5"/>
      <w:u w:val="single"/>
    </w:rPr>
  </w:style>
  <w:style w:type="character" w:styleId="BookTitle">
    <w:name w:val="Book Title"/>
    <w:uiPriority w:val="33"/>
    <w:rsid w:val="00BE75E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75E8"/>
    <w:pPr>
      <w:outlineLvl w:val="9"/>
    </w:pPr>
    <w:rPr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714"/>
    <w:rPr>
      <w:rFonts w:ascii="Tahoma" w:eastAsia="Times New Roman" w:hAnsi="Tahoma" w:cs="Tahoma"/>
      <w:sz w:val="16"/>
      <w:szCs w:val="16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Nielsen</dc:creator>
  <cp:lastModifiedBy>Yvette Windsor</cp:lastModifiedBy>
  <cp:revision>2</cp:revision>
  <dcterms:created xsi:type="dcterms:W3CDTF">2018-03-28T23:54:00Z</dcterms:created>
  <dcterms:modified xsi:type="dcterms:W3CDTF">2018-03-28T23:54:00Z</dcterms:modified>
</cp:coreProperties>
</file>